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8E8E" w14:textId="5C12D499" w:rsidR="00D52277" w:rsidRPr="00CC6E7A" w:rsidRDefault="00474401" w:rsidP="00CC6E7A">
      <w:pPr>
        <w:pStyle w:val="Heading1"/>
      </w:pPr>
      <w:r w:rsidRPr="00CC6E7A">
        <w:t xml:space="preserve">Research in Ireland </w:t>
      </w:r>
      <w:r w:rsidR="00200698" w:rsidRPr="00CC6E7A">
        <w:t>Barometer</w:t>
      </w:r>
      <w:r w:rsidR="00DE60EE" w:rsidRPr="00CC6E7A">
        <w:t xml:space="preserve"> </w:t>
      </w:r>
      <w:r w:rsidRPr="00CC6E7A">
        <w:t>2026</w:t>
      </w:r>
    </w:p>
    <w:p w14:paraId="618FB147" w14:textId="34290DCC" w:rsidR="00D52277" w:rsidRPr="00CC6E7A" w:rsidRDefault="00474401" w:rsidP="00CC6E7A">
      <w:pPr>
        <w:pStyle w:val="Heading1"/>
      </w:pPr>
      <w:r w:rsidRPr="00CC6E7A">
        <w:t>Frequently Asked Questions</w:t>
      </w:r>
    </w:p>
    <w:p w14:paraId="01381118" w14:textId="180E171B" w:rsidR="00D52277" w:rsidRPr="000226C0" w:rsidRDefault="00474401" w:rsidP="000226C0">
      <w:pPr>
        <w:pStyle w:val="Heading2"/>
        <w:numPr>
          <w:ilvl w:val="0"/>
          <w:numId w:val="0"/>
        </w:numPr>
        <w:ind w:left="360" w:hanging="360"/>
      </w:pPr>
      <w:r w:rsidRPr="000226C0">
        <w:t xml:space="preserve">1. </w:t>
      </w:r>
      <w:r w:rsidR="00616349" w:rsidRPr="000226C0">
        <w:t>What is the Barometer</w:t>
      </w:r>
      <w:r w:rsidRPr="000226C0">
        <w:t>?</w:t>
      </w:r>
    </w:p>
    <w:p w14:paraId="730EF2DC" w14:textId="2BD83ACE" w:rsidR="00085FEB" w:rsidRDefault="006E479B" w:rsidP="00085FEB">
      <w:pPr>
        <w:spacing w:after="0"/>
        <w:jc w:val="both"/>
        <w:rPr>
          <w:color w:val="112B19"/>
          <w:lang w:val="en-IE"/>
        </w:rPr>
      </w:pPr>
      <w:r w:rsidRPr="006E479B">
        <w:t>The Barometer helps Research Ireland understand how people in Ireland think about research and how they experience it in everyday life.</w:t>
      </w:r>
      <w:r w:rsidR="00085FEB">
        <w:t xml:space="preserve"> </w:t>
      </w:r>
      <w:r w:rsidR="001A6213" w:rsidRPr="001A6213">
        <w:rPr>
          <w:color w:val="112B19"/>
          <w:lang w:val="en-IE"/>
        </w:rPr>
        <w:t>The</w:t>
      </w:r>
      <w:r w:rsidR="001A6213">
        <w:rPr>
          <w:b/>
          <w:bCs/>
          <w:color w:val="112B19"/>
          <w:lang w:val="en-IE"/>
        </w:rPr>
        <w:t xml:space="preserve"> </w:t>
      </w:r>
      <w:r w:rsidR="004A7CFB" w:rsidRPr="004A7CFB">
        <w:rPr>
          <w:b/>
          <w:bCs/>
          <w:color w:val="112B19"/>
          <w:lang w:val="en-IE"/>
        </w:rPr>
        <w:t>2020 Barometer</w:t>
      </w:r>
      <w:r w:rsidR="001A6213">
        <w:rPr>
          <w:b/>
          <w:bCs/>
          <w:color w:val="112B19"/>
          <w:lang w:val="en-IE"/>
        </w:rPr>
        <w:t xml:space="preserve"> </w:t>
      </w:r>
      <w:r w:rsidR="001A6213">
        <w:rPr>
          <w:color w:val="112B19"/>
          <w:lang w:val="en-IE"/>
        </w:rPr>
        <w:t>u</w:t>
      </w:r>
      <w:r w:rsidR="001A6213" w:rsidRPr="004A7CFB">
        <w:rPr>
          <w:color w:val="112B19"/>
          <w:lang w:val="en-IE"/>
        </w:rPr>
        <w:t>sed a representative survey to reflect the whole population</w:t>
      </w:r>
      <w:r w:rsidR="001A6213">
        <w:rPr>
          <w:color w:val="112B19"/>
          <w:lang w:val="en-IE"/>
        </w:rPr>
        <w:t xml:space="preserve"> and only </w:t>
      </w:r>
      <w:r w:rsidR="001A6213" w:rsidRPr="001A6213">
        <w:rPr>
          <w:color w:val="112B19"/>
          <w:lang w:val="en-IE"/>
        </w:rPr>
        <w:t>m</w:t>
      </w:r>
      <w:r w:rsidR="004A7CFB" w:rsidRPr="004A7CFB">
        <w:rPr>
          <w:color w:val="112B19"/>
          <w:lang w:val="en-IE"/>
        </w:rPr>
        <w:t>easured public attitudes to science</w:t>
      </w:r>
      <w:r w:rsidR="001A6213">
        <w:rPr>
          <w:color w:val="112B19"/>
          <w:lang w:val="en-IE"/>
        </w:rPr>
        <w:t xml:space="preserve">. </w:t>
      </w:r>
    </w:p>
    <w:p w14:paraId="39DB444E" w14:textId="77777777" w:rsidR="00085FEB" w:rsidRDefault="00085FEB" w:rsidP="00085FEB">
      <w:pPr>
        <w:spacing w:after="0"/>
        <w:jc w:val="both"/>
        <w:rPr>
          <w:color w:val="112B19"/>
          <w:lang w:val="en-IE"/>
        </w:rPr>
      </w:pPr>
    </w:p>
    <w:p w14:paraId="6EBE321B" w14:textId="1F87DAA2" w:rsidR="00085FEB" w:rsidRPr="00085FEB" w:rsidRDefault="001A6213" w:rsidP="00085FEB">
      <w:pPr>
        <w:spacing w:after="0"/>
        <w:jc w:val="both"/>
        <w:rPr>
          <w:color w:val="112B19"/>
          <w:lang w:val="en-IE"/>
        </w:rPr>
      </w:pPr>
      <w:r>
        <w:rPr>
          <w:color w:val="112B19"/>
          <w:lang w:val="en-IE"/>
        </w:rPr>
        <w:t xml:space="preserve">The </w:t>
      </w:r>
      <w:r w:rsidR="004A7CFB" w:rsidRPr="004A7CFB">
        <w:rPr>
          <w:b/>
          <w:bCs/>
          <w:color w:val="112B19"/>
          <w:lang w:val="en-IE"/>
        </w:rPr>
        <w:t>2026 Barometer</w:t>
      </w:r>
      <w:r>
        <w:rPr>
          <w:b/>
          <w:bCs/>
          <w:color w:val="112B19"/>
          <w:lang w:val="en-IE"/>
        </w:rPr>
        <w:t xml:space="preserve"> </w:t>
      </w:r>
      <w:r w:rsidRPr="001A6213">
        <w:rPr>
          <w:color w:val="112B19"/>
          <w:lang w:val="en-IE"/>
        </w:rPr>
        <w:t>is exploring attitudes to research in Ireland. It</w:t>
      </w:r>
      <w:r>
        <w:rPr>
          <w:b/>
          <w:bCs/>
          <w:color w:val="112B19"/>
          <w:lang w:val="en-IE"/>
        </w:rPr>
        <w:t xml:space="preserve"> </w:t>
      </w:r>
      <w:r w:rsidRPr="001A6213">
        <w:rPr>
          <w:color w:val="112B19"/>
          <w:lang w:val="en-IE"/>
        </w:rPr>
        <w:t>f</w:t>
      </w:r>
      <w:r w:rsidR="004A7CFB" w:rsidRPr="004A7CFB">
        <w:rPr>
          <w:color w:val="112B19"/>
          <w:lang w:val="en-IE"/>
        </w:rPr>
        <w:t xml:space="preserve">ocuses on people’s experiences, </w:t>
      </w:r>
      <w:r>
        <w:rPr>
          <w:color w:val="112B19"/>
          <w:lang w:val="en-IE"/>
        </w:rPr>
        <w:t xml:space="preserve">as well as their </w:t>
      </w:r>
      <w:r w:rsidR="004A7CFB" w:rsidRPr="004A7CFB">
        <w:rPr>
          <w:color w:val="112B19"/>
          <w:lang w:val="en-IE"/>
        </w:rPr>
        <w:t>opinions</w:t>
      </w:r>
      <w:r>
        <w:rPr>
          <w:color w:val="112B19"/>
          <w:lang w:val="en-IE"/>
        </w:rPr>
        <w:t xml:space="preserve">. </w:t>
      </w:r>
      <w:r w:rsidR="00085FEB" w:rsidRPr="00085FEB">
        <w:rPr>
          <w:color w:val="112B19"/>
          <w:lang w:val="en-IE"/>
        </w:rPr>
        <w:t>It also looks at how these experiences differ between people and across different situations. The Barometer supports Research Ireland’s role in helping people better understand the value of research and innovation. It is a starting point to help improve future public engagement and communications.</w:t>
      </w:r>
    </w:p>
    <w:p w14:paraId="77209333" w14:textId="1195253B" w:rsidR="004A7CFB" w:rsidRDefault="004A7CFB" w:rsidP="00DE3FF4">
      <w:pPr>
        <w:spacing w:after="0"/>
        <w:jc w:val="both"/>
        <w:rPr>
          <w:color w:val="112B19"/>
          <w:lang w:val="en-IE"/>
        </w:rPr>
      </w:pPr>
    </w:p>
    <w:p w14:paraId="34CDCB94" w14:textId="77777777" w:rsidR="00085FEB" w:rsidRDefault="00085FEB" w:rsidP="00DE3FF4">
      <w:pPr>
        <w:spacing w:after="0"/>
        <w:jc w:val="both"/>
        <w:rPr>
          <w:color w:val="112B19"/>
          <w:lang w:val="en-IE"/>
        </w:rPr>
      </w:pPr>
    </w:p>
    <w:p w14:paraId="19EBEDB7" w14:textId="3D5290C2" w:rsidR="004C467B" w:rsidRPr="000226C0" w:rsidRDefault="00251F84" w:rsidP="000226C0">
      <w:pPr>
        <w:pStyle w:val="Heading2"/>
      </w:pPr>
      <w:r w:rsidRPr="000226C0">
        <w:t xml:space="preserve">How </w:t>
      </w:r>
      <w:r w:rsidR="00C66B42" w:rsidRPr="000226C0">
        <w:t>will information</w:t>
      </w:r>
      <w:r w:rsidRPr="000226C0">
        <w:t xml:space="preserve"> be collected?</w:t>
      </w:r>
    </w:p>
    <w:p w14:paraId="7FF8261D" w14:textId="4AB6FA20" w:rsidR="001A6213" w:rsidRDefault="001A6213" w:rsidP="00DE3FF4">
      <w:pPr>
        <w:spacing w:after="0"/>
        <w:rPr>
          <w:lang w:val="en-IE"/>
        </w:rPr>
      </w:pPr>
      <w:r>
        <w:rPr>
          <w:lang w:val="en-IE"/>
        </w:rPr>
        <w:t xml:space="preserve">We are collecting information in two ways: </w:t>
      </w:r>
    </w:p>
    <w:p w14:paraId="498C1AFC" w14:textId="3130C923" w:rsidR="006C4FE5" w:rsidRPr="001A6213" w:rsidRDefault="00643D2C" w:rsidP="00DE3FF4">
      <w:pPr>
        <w:pStyle w:val="ListParagraph"/>
        <w:numPr>
          <w:ilvl w:val="0"/>
          <w:numId w:val="35"/>
        </w:numPr>
        <w:spacing w:after="0"/>
        <w:rPr>
          <w:lang w:val="en-IE"/>
        </w:rPr>
      </w:pPr>
      <w:r w:rsidRPr="001A6213">
        <w:rPr>
          <w:b/>
          <w:bCs/>
          <w:lang w:val="en-IE"/>
        </w:rPr>
        <w:t>SenseMaker® survey</w:t>
      </w:r>
      <w:r w:rsidR="001A6213" w:rsidRPr="001A6213">
        <w:rPr>
          <w:b/>
          <w:bCs/>
          <w:lang w:val="en-IE"/>
        </w:rPr>
        <w:t xml:space="preserve">: </w:t>
      </w:r>
      <w:r w:rsidR="006621F1" w:rsidRPr="006621F1">
        <w:t>We ask a small number of questions about you, then your views on research in Ireland, and finally invite you to share a short story about your experience</w:t>
      </w:r>
      <w:r w:rsidR="001A6213">
        <w:t xml:space="preserve"> of research. </w:t>
      </w:r>
      <w:r w:rsidR="006C4FE5" w:rsidRPr="001A6213">
        <w:rPr>
          <w:lang w:val="en-IE"/>
        </w:rPr>
        <w:t xml:space="preserve">This </w:t>
      </w:r>
      <w:r w:rsidR="001A6213" w:rsidRPr="001A6213">
        <w:rPr>
          <w:lang w:val="en-IE"/>
        </w:rPr>
        <w:t xml:space="preserve">approach </w:t>
      </w:r>
      <w:r w:rsidR="006C4FE5" w:rsidRPr="001A6213">
        <w:rPr>
          <w:lang w:val="en-IE"/>
        </w:rPr>
        <w:t xml:space="preserve">helps us understand not just what </w:t>
      </w:r>
      <w:r w:rsidR="001A6213" w:rsidRPr="001A6213">
        <w:rPr>
          <w:lang w:val="en-IE"/>
        </w:rPr>
        <w:t xml:space="preserve">you </w:t>
      </w:r>
      <w:r w:rsidR="006C4FE5" w:rsidRPr="001A6213">
        <w:rPr>
          <w:lang w:val="en-IE"/>
        </w:rPr>
        <w:t xml:space="preserve">think, but </w:t>
      </w:r>
      <w:r w:rsidR="001A6213" w:rsidRPr="001A6213">
        <w:rPr>
          <w:lang w:val="en-IE"/>
        </w:rPr>
        <w:t xml:space="preserve">you </w:t>
      </w:r>
      <w:r w:rsidR="006C4FE5" w:rsidRPr="001A6213">
        <w:rPr>
          <w:lang w:val="en-IE"/>
        </w:rPr>
        <w:t>make sense of research in everyday life.</w:t>
      </w:r>
    </w:p>
    <w:p w14:paraId="2717A273" w14:textId="44C2071F" w:rsidR="00C66B42" w:rsidRPr="001A6213" w:rsidRDefault="00643D2C" w:rsidP="00DE3FF4">
      <w:pPr>
        <w:pStyle w:val="ListParagraph"/>
        <w:numPr>
          <w:ilvl w:val="0"/>
          <w:numId w:val="35"/>
        </w:numPr>
        <w:spacing w:after="0"/>
        <w:rPr>
          <w:rFonts w:cs="Segoe UI"/>
        </w:rPr>
      </w:pPr>
      <w:r w:rsidRPr="001A6213">
        <w:rPr>
          <w:b/>
          <w:bCs/>
          <w:lang w:val="en-IE"/>
        </w:rPr>
        <w:t>Community focus groups</w:t>
      </w:r>
      <w:r w:rsidR="001A6213" w:rsidRPr="001A6213">
        <w:rPr>
          <w:b/>
          <w:bCs/>
          <w:lang w:val="en-IE"/>
        </w:rPr>
        <w:t xml:space="preserve">: </w:t>
      </w:r>
      <w:r w:rsidR="001A6213" w:rsidRPr="001A6213">
        <w:rPr>
          <w:lang w:val="en-IE"/>
        </w:rPr>
        <w:t>W</w:t>
      </w:r>
      <w:r w:rsidR="00C66B42" w:rsidRPr="001A6213">
        <w:rPr>
          <w:rFonts w:cs="Segoe UI"/>
        </w:rPr>
        <w:t xml:space="preserve">e are </w:t>
      </w:r>
      <w:r w:rsidR="001A6213" w:rsidRPr="001A6213">
        <w:rPr>
          <w:rFonts w:cs="Segoe UI"/>
        </w:rPr>
        <w:t xml:space="preserve">also holding </w:t>
      </w:r>
      <w:r w:rsidR="00C66B42" w:rsidRPr="001A6213">
        <w:rPr>
          <w:rFonts w:cs="Segoe UI"/>
        </w:rPr>
        <w:t>focus groups in communities</w:t>
      </w:r>
      <w:r w:rsidR="001A6213" w:rsidRPr="001A6213">
        <w:rPr>
          <w:rFonts w:cs="Segoe UI"/>
        </w:rPr>
        <w:t xml:space="preserve"> across Ireland</w:t>
      </w:r>
      <w:r w:rsidR="00C66B42" w:rsidRPr="001A6213">
        <w:rPr>
          <w:rFonts w:cs="Segoe UI"/>
        </w:rPr>
        <w:t>, both online and in person. These are small group discussions where people can talk more about their experiences. They help us explore ideas from the survey in more detail, especially with people whose voices are not always heard.</w:t>
      </w:r>
    </w:p>
    <w:p w14:paraId="5AB5EB05" w14:textId="77777777" w:rsidR="00643D2C" w:rsidRDefault="00643D2C" w:rsidP="00DE3FF4">
      <w:pPr>
        <w:spacing w:after="0"/>
        <w:rPr>
          <w:lang w:val="en-IE"/>
        </w:rPr>
      </w:pPr>
    </w:p>
    <w:p w14:paraId="0429F0AC" w14:textId="77777777" w:rsidR="00085FEB" w:rsidRDefault="00085FEB" w:rsidP="00DE3FF4">
      <w:pPr>
        <w:spacing w:after="0"/>
        <w:rPr>
          <w:lang w:val="en-IE"/>
        </w:rPr>
      </w:pPr>
    </w:p>
    <w:p w14:paraId="169B986B" w14:textId="219BB4BA" w:rsidR="004C467B" w:rsidRPr="009A6C37" w:rsidRDefault="004C467B" w:rsidP="00CC6E7A">
      <w:pPr>
        <w:pStyle w:val="Heading2"/>
        <w:rPr>
          <w:lang w:val="en-IE"/>
        </w:rPr>
      </w:pPr>
      <w:r w:rsidRPr="009A6C37">
        <w:rPr>
          <w:lang w:val="en-IE"/>
        </w:rPr>
        <w:t>What is SenseMaker</w:t>
      </w:r>
      <w:r w:rsidR="00CC07F5" w:rsidRPr="009A6C37">
        <w:rPr>
          <w:lang w:val="en-IE"/>
        </w:rPr>
        <w:t>®</w:t>
      </w:r>
      <w:r w:rsidRPr="009A6C37">
        <w:rPr>
          <w:lang w:val="en-IE"/>
        </w:rPr>
        <w:t>?</w:t>
      </w:r>
    </w:p>
    <w:p w14:paraId="5169411E" w14:textId="56BD50D5" w:rsidR="00121E04" w:rsidRDefault="00035770" w:rsidP="00DE3FF4">
      <w:pPr>
        <w:spacing w:after="0"/>
        <w:jc w:val="both"/>
        <w:rPr>
          <w:lang w:val="en-IE"/>
        </w:rPr>
      </w:pPr>
      <w:r w:rsidRPr="00035770">
        <w:rPr>
          <w:b/>
          <w:bCs/>
          <w:lang w:val="en-IE"/>
        </w:rPr>
        <w:t>SenseMaker®</w:t>
      </w:r>
      <w:r w:rsidRPr="00035770">
        <w:rPr>
          <w:lang w:val="en-IE"/>
        </w:rPr>
        <w:t xml:space="preserve"> </w:t>
      </w:r>
      <w:r w:rsidR="00121E04" w:rsidRPr="00121E04">
        <w:t xml:space="preserve">is a </w:t>
      </w:r>
      <w:r w:rsidR="001A6213">
        <w:t xml:space="preserve">survey platform </w:t>
      </w:r>
      <w:r w:rsidR="00121E04" w:rsidRPr="00121E04">
        <w:t>that helps people share their experiences.</w:t>
      </w:r>
      <w:r w:rsidR="001A6213">
        <w:t xml:space="preserve"> I</w:t>
      </w:r>
      <w:r w:rsidR="00121E04" w:rsidRPr="00121E04">
        <w:rPr>
          <w:lang w:val="en-IE"/>
        </w:rPr>
        <w:t>nstead of only asking fixed questions, it lets people</w:t>
      </w:r>
      <w:r w:rsidR="001A6213">
        <w:rPr>
          <w:lang w:val="en-IE"/>
        </w:rPr>
        <w:t xml:space="preserve"> </w:t>
      </w:r>
      <w:r w:rsidR="00121E04" w:rsidRPr="00121E04">
        <w:rPr>
          <w:lang w:val="en-IE"/>
        </w:rPr>
        <w:t xml:space="preserve">describe their experience in their own </w:t>
      </w:r>
      <w:r w:rsidR="001A6213" w:rsidRPr="00121E04">
        <w:rPr>
          <w:lang w:val="en-IE"/>
        </w:rPr>
        <w:t>words and</w:t>
      </w:r>
      <w:r w:rsidR="001A6213">
        <w:rPr>
          <w:lang w:val="en-IE"/>
        </w:rPr>
        <w:t xml:space="preserve"> </w:t>
      </w:r>
      <w:r w:rsidR="00121E04" w:rsidRPr="00121E04">
        <w:rPr>
          <w:lang w:val="en-IE"/>
        </w:rPr>
        <w:t>explain what that experience means to them.</w:t>
      </w:r>
      <w:r w:rsidR="001A6213">
        <w:rPr>
          <w:lang w:val="en-IE"/>
        </w:rPr>
        <w:t xml:space="preserve"> </w:t>
      </w:r>
      <w:r w:rsidR="00121E04" w:rsidRPr="00121E04">
        <w:rPr>
          <w:lang w:val="en-IE"/>
        </w:rPr>
        <w:t>This helps us understand not just what people think, but how they make sense of research in everyday life.</w:t>
      </w:r>
    </w:p>
    <w:p w14:paraId="7AB4C339" w14:textId="77777777" w:rsidR="00085FEB" w:rsidRPr="00121E04" w:rsidRDefault="00085FEB" w:rsidP="00DE3FF4">
      <w:pPr>
        <w:spacing w:after="0"/>
        <w:jc w:val="both"/>
        <w:rPr>
          <w:lang w:val="en-IE"/>
        </w:rPr>
      </w:pPr>
    </w:p>
    <w:p w14:paraId="088F6CAD" w14:textId="1BD1B34E" w:rsidR="00035770" w:rsidRPr="000226C0" w:rsidRDefault="00035770" w:rsidP="000226C0">
      <w:pPr>
        <w:pStyle w:val="Heading2"/>
      </w:pPr>
      <w:r w:rsidRPr="000226C0">
        <w:lastRenderedPageBreak/>
        <w:t xml:space="preserve">Why </w:t>
      </w:r>
      <w:r w:rsidR="00DE3FF4" w:rsidRPr="000226C0">
        <w:t xml:space="preserve">has </w:t>
      </w:r>
      <w:r w:rsidRPr="000226C0">
        <w:t xml:space="preserve">Research Ireland chosen to use </w:t>
      </w:r>
      <w:proofErr w:type="spellStart"/>
      <w:r w:rsidRPr="000226C0">
        <w:t>SenseMaker</w:t>
      </w:r>
      <w:proofErr w:type="spellEnd"/>
      <w:r w:rsidR="00CC07F5" w:rsidRPr="000226C0">
        <w:t>®</w:t>
      </w:r>
    </w:p>
    <w:p w14:paraId="03716A90" w14:textId="2D30E3B1" w:rsidR="004934BB" w:rsidRPr="004934BB" w:rsidRDefault="004934BB" w:rsidP="00DE3FF4">
      <w:pPr>
        <w:spacing w:after="0"/>
        <w:jc w:val="both"/>
        <w:rPr>
          <w:lang w:val="en-IE"/>
        </w:rPr>
      </w:pPr>
      <w:r w:rsidRPr="004934BB">
        <w:rPr>
          <w:lang w:val="en-IE"/>
        </w:rPr>
        <w:t>Research Ireland is using SenseMaker® to understand how people in Ireland experience and think about research. SenseMaker® helps Research Ireland to:</w:t>
      </w:r>
    </w:p>
    <w:p w14:paraId="12885B48" w14:textId="5D9D38F2" w:rsidR="004934BB" w:rsidRPr="00DE3FF4" w:rsidRDefault="004934BB" w:rsidP="00DE3FF4">
      <w:pPr>
        <w:pStyle w:val="ListParagraph"/>
        <w:numPr>
          <w:ilvl w:val="0"/>
          <w:numId w:val="38"/>
        </w:numPr>
        <w:spacing w:after="0"/>
        <w:rPr>
          <w:lang w:val="en-IE"/>
        </w:rPr>
      </w:pPr>
      <w:r w:rsidRPr="00DE3FF4">
        <w:rPr>
          <w:i/>
          <w:iCs/>
          <w:lang w:val="en-IE"/>
        </w:rPr>
        <w:t>Understand what people mean by “research”</w:t>
      </w:r>
      <w:r w:rsidR="00DE3FF4" w:rsidRPr="00DE3FF4">
        <w:rPr>
          <w:i/>
          <w:iCs/>
          <w:lang w:val="en-IE"/>
        </w:rPr>
        <w:t xml:space="preserve">: </w:t>
      </w:r>
      <w:r w:rsidRPr="00DE3FF4">
        <w:rPr>
          <w:lang w:val="en-IE"/>
        </w:rPr>
        <w:t>Research Ireland supports many different areas of research. SenseMaker® helps us understand what people think “research” means to them</w:t>
      </w:r>
      <w:r w:rsidR="00DE3FF4" w:rsidRPr="00DE3FF4">
        <w:rPr>
          <w:lang w:val="en-IE"/>
        </w:rPr>
        <w:t xml:space="preserve">. </w:t>
      </w:r>
    </w:p>
    <w:p w14:paraId="0E73DDC4" w14:textId="2BB6D631" w:rsidR="004934BB" w:rsidRPr="00DE3FF4" w:rsidRDefault="004934BB" w:rsidP="00DE3FF4">
      <w:pPr>
        <w:pStyle w:val="ListParagraph"/>
        <w:numPr>
          <w:ilvl w:val="0"/>
          <w:numId w:val="38"/>
        </w:numPr>
        <w:spacing w:after="0"/>
        <w:jc w:val="both"/>
        <w:rPr>
          <w:lang w:val="en-IE"/>
        </w:rPr>
      </w:pPr>
      <w:r w:rsidRPr="00DE3FF4">
        <w:rPr>
          <w:i/>
          <w:iCs/>
          <w:lang w:val="en-IE"/>
        </w:rPr>
        <w:t>Capture different experiences and views</w:t>
      </w:r>
      <w:r w:rsidR="00DE3FF4" w:rsidRPr="00DE3FF4">
        <w:rPr>
          <w:i/>
          <w:iCs/>
          <w:lang w:val="en-IE"/>
        </w:rPr>
        <w:t xml:space="preserve">: </w:t>
      </w:r>
      <w:r w:rsidRPr="00DE3FF4">
        <w:rPr>
          <w:lang w:val="en-IE"/>
        </w:rPr>
        <w:t>Most surveys are used to count how many people share a view. SenseMaker® focuses on how and why people form their views, and how experiences can differ from one person to another.</w:t>
      </w:r>
    </w:p>
    <w:p w14:paraId="70E8DFC4" w14:textId="77777777" w:rsidR="00DE3FF4" w:rsidRPr="00DE3FF4" w:rsidRDefault="00DE3FF4" w:rsidP="00DE3FF4">
      <w:pPr>
        <w:pStyle w:val="ListParagraph"/>
        <w:numPr>
          <w:ilvl w:val="0"/>
          <w:numId w:val="38"/>
        </w:numPr>
        <w:spacing w:after="0"/>
        <w:jc w:val="both"/>
        <w:rPr>
          <w:lang w:val="en-IE"/>
        </w:rPr>
      </w:pPr>
      <w:r w:rsidRPr="00DE3FF4">
        <w:rPr>
          <w:i/>
          <w:iCs/>
          <w:lang w:val="en-IE"/>
        </w:rPr>
        <w:t xml:space="preserve">Find patterns in </w:t>
      </w:r>
      <w:r w:rsidR="004934BB" w:rsidRPr="00DE3FF4">
        <w:rPr>
          <w:i/>
          <w:iCs/>
          <w:lang w:val="en-IE"/>
        </w:rPr>
        <w:t>people’s stories</w:t>
      </w:r>
      <w:r w:rsidRPr="00DE3FF4">
        <w:rPr>
          <w:i/>
          <w:iCs/>
          <w:lang w:val="en-IE"/>
        </w:rPr>
        <w:t>:</w:t>
      </w:r>
      <w:r w:rsidRPr="00DE3FF4">
        <w:rPr>
          <w:b/>
          <w:bCs/>
          <w:lang w:val="en-IE"/>
        </w:rPr>
        <w:t xml:space="preserve"> </w:t>
      </w:r>
      <w:r w:rsidR="004934BB" w:rsidRPr="00DE3FF4">
        <w:rPr>
          <w:lang w:val="en-IE"/>
        </w:rPr>
        <w:t>SenseMaker® allows us to look for patterns across many responses, while still keeping people’s own words and experiences. This helps us see shared themes without losing detail.</w:t>
      </w:r>
    </w:p>
    <w:p w14:paraId="7A6A24AD" w14:textId="5DBDAC43" w:rsidR="00035770" w:rsidRDefault="004934BB" w:rsidP="00DE3FF4">
      <w:pPr>
        <w:pStyle w:val="ListParagraph"/>
        <w:numPr>
          <w:ilvl w:val="0"/>
          <w:numId w:val="38"/>
        </w:numPr>
        <w:spacing w:after="0"/>
        <w:jc w:val="both"/>
        <w:rPr>
          <w:lang w:val="en-IE"/>
        </w:rPr>
      </w:pPr>
      <w:r w:rsidRPr="00DE3FF4">
        <w:rPr>
          <w:i/>
          <w:iCs/>
          <w:lang w:val="en-IE"/>
        </w:rPr>
        <w:t>Support a combined approach</w:t>
      </w:r>
      <w:r w:rsidR="00DE3FF4" w:rsidRPr="00DE3FF4">
        <w:rPr>
          <w:i/>
          <w:iCs/>
          <w:lang w:val="en-IE"/>
        </w:rPr>
        <w:t>:</w:t>
      </w:r>
      <w:r w:rsidR="00DE3FF4" w:rsidRPr="00DE3FF4">
        <w:rPr>
          <w:b/>
          <w:bCs/>
          <w:lang w:val="en-IE"/>
        </w:rPr>
        <w:t xml:space="preserve"> </w:t>
      </w:r>
      <w:r w:rsidRPr="00DE3FF4">
        <w:rPr>
          <w:lang w:val="en-IE"/>
        </w:rPr>
        <w:t xml:space="preserve">We </w:t>
      </w:r>
      <w:r w:rsidR="00DE3FF4" w:rsidRPr="00DE3FF4">
        <w:rPr>
          <w:lang w:val="en-IE"/>
        </w:rPr>
        <w:t xml:space="preserve">are using </w:t>
      </w:r>
      <w:r w:rsidRPr="00DE3FF4">
        <w:rPr>
          <w:lang w:val="en-IE"/>
        </w:rPr>
        <w:t>the SenseMaker® survey together with focus groups. Bringing these together helps us better understand people’s experiences and why different perspectives can emerge.</w:t>
      </w:r>
    </w:p>
    <w:p w14:paraId="6D8577D6" w14:textId="77777777" w:rsidR="00085FEB" w:rsidRDefault="00085FEB" w:rsidP="00085FEB">
      <w:pPr>
        <w:spacing w:after="0"/>
        <w:jc w:val="both"/>
        <w:rPr>
          <w:lang w:val="en-IE"/>
        </w:rPr>
      </w:pPr>
    </w:p>
    <w:p w14:paraId="19224D85" w14:textId="77777777" w:rsidR="00085FEB" w:rsidRPr="00085FEB" w:rsidRDefault="00085FEB" w:rsidP="00085FEB">
      <w:pPr>
        <w:spacing w:after="0"/>
        <w:jc w:val="both"/>
        <w:rPr>
          <w:lang w:val="en-IE"/>
        </w:rPr>
      </w:pPr>
    </w:p>
    <w:p w14:paraId="0F6575DB" w14:textId="697D38E3" w:rsidR="004C467B" w:rsidRPr="00CC6E7A" w:rsidRDefault="004C467B" w:rsidP="00CC6E7A">
      <w:pPr>
        <w:pStyle w:val="Heading2"/>
      </w:pPr>
      <w:r w:rsidRPr="00CC6E7A">
        <w:t>Where and when will the focus groups be held?</w:t>
      </w:r>
    </w:p>
    <w:p w14:paraId="6D8F2135" w14:textId="3DD071D3" w:rsidR="00D06B14" w:rsidRPr="00D06B14" w:rsidRDefault="00A31F09" w:rsidP="00DE3FF4">
      <w:pPr>
        <w:spacing w:after="0"/>
        <w:jc w:val="both"/>
        <w:rPr>
          <w:lang w:val="en-IE"/>
        </w:rPr>
      </w:pPr>
      <w:r>
        <w:rPr>
          <w:lang w:val="en-IE"/>
        </w:rPr>
        <w:t>F</w:t>
      </w:r>
      <w:r w:rsidRPr="00A31F09">
        <w:rPr>
          <w:lang w:val="en-IE"/>
        </w:rPr>
        <w:t>ocus groups will take place during the summer of 2026.</w:t>
      </w:r>
      <w:r>
        <w:rPr>
          <w:lang w:val="en-IE"/>
        </w:rPr>
        <w:t xml:space="preserve"> </w:t>
      </w:r>
      <w:r w:rsidRPr="00A31F09">
        <w:rPr>
          <w:lang w:val="en-IE"/>
        </w:rPr>
        <w:t>They will be held both online and in person, in different locations across Ireland.</w:t>
      </w:r>
      <w:r>
        <w:rPr>
          <w:lang w:val="en-IE"/>
        </w:rPr>
        <w:t xml:space="preserve"> </w:t>
      </w:r>
      <w:r w:rsidR="00D06B14" w:rsidRPr="00D06B14">
        <w:rPr>
          <w:lang w:val="en-IE"/>
        </w:rPr>
        <w:t xml:space="preserve">If you are interested in taking part, please email </w:t>
      </w:r>
      <w:r w:rsidR="00D06B14" w:rsidRPr="00D06B14">
        <w:rPr>
          <w:b/>
          <w:bCs/>
          <w:lang w:val="en-IE"/>
        </w:rPr>
        <w:t>barometer@researchireland.ie</w:t>
      </w:r>
    </w:p>
    <w:p w14:paraId="03A008F3" w14:textId="77777777" w:rsidR="00D06B14" w:rsidRDefault="00D06B14" w:rsidP="00DE3FF4">
      <w:pPr>
        <w:spacing w:after="0"/>
        <w:rPr>
          <w:color w:val="112B19"/>
        </w:rPr>
      </w:pPr>
    </w:p>
    <w:p w14:paraId="51511CCB" w14:textId="77777777" w:rsidR="00085FEB" w:rsidRDefault="00085FEB" w:rsidP="00DE3FF4">
      <w:pPr>
        <w:spacing w:after="0"/>
        <w:rPr>
          <w:color w:val="112B19"/>
        </w:rPr>
      </w:pPr>
    </w:p>
    <w:p w14:paraId="78D0B12A" w14:textId="6EA7DE34" w:rsidR="00A82E37" w:rsidRPr="006D5636" w:rsidRDefault="00DE3FF4" w:rsidP="000226C0">
      <w:pPr>
        <w:pStyle w:val="Heading2"/>
      </w:pPr>
      <w:r>
        <w:t xml:space="preserve">Will </w:t>
      </w:r>
      <w:r w:rsidR="00474401" w:rsidRPr="00D06B14">
        <w:t xml:space="preserve">the 2026 Barometer </w:t>
      </w:r>
      <w:r>
        <w:t xml:space="preserve">be </w:t>
      </w:r>
      <w:r w:rsidR="00474401" w:rsidRPr="00D06B14">
        <w:t xml:space="preserve">representative of the </w:t>
      </w:r>
      <w:r>
        <w:t xml:space="preserve">Irish </w:t>
      </w:r>
      <w:r w:rsidR="00474401" w:rsidRPr="00D06B14">
        <w:t>population?</w:t>
      </w:r>
    </w:p>
    <w:p w14:paraId="642B611C" w14:textId="6FC0927A" w:rsidR="006D5636" w:rsidRPr="006D5636" w:rsidRDefault="006D5636" w:rsidP="00085FEB">
      <w:pPr>
        <w:spacing w:after="0"/>
        <w:jc w:val="both"/>
        <w:rPr>
          <w:lang w:val="en-IE"/>
        </w:rPr>
      </w:pPr>
      <w:r w:rsidRPr="006D5636">
        <w:rPr>
          <w:lang w:val="en-IE"/>
        </w:rPr>
        <w:t>No. The 2026 Barometer is not designed to represent the whole population.</w:t>
      </w:r>
      <w:r w:rsidR="00DE3FF4">
        <w:rPr>
          <w:lang w:val="en-IE"/>
        </w:rPr>
        <w:t xml:space="preserve"> </w:t>
      </w:r>
      <w:r w:rsidRPr="006D5636">
        <w:rPr>
          <w:lang w:val="en-IE"/>
        </w:rPr>
        <w:t xml:space="preserve">Research Ireland is clear that this project is </w:t>
      </w:r>
      <w:r w:rsidRPr="00DE3FF4">
        <w:rPr>
          <w:lang w:val="en-IE"/>
        </w:rPr>
        <w:t xml:space="preserve">not </w:t>
      </w:r>
      <w:r w:rsidR="00DE3FF4" w:rsidRPr="00DE3FF4">
        <w:rPr>
          <w:lang w:val="en-IE"/>
        </w:rPr>
        <w:t xml:space="preserve">being </w:t>
      </w:r>
      <w:r w:rsidRPr="00DE3FF4">
        <w:rPr>
          <w:lang w:val="en-IE"/>
        </w:rPr>
        <w:t>used to</w:t>
      </w:r>
      <w:r w:rsidR="00DE3FF4">
        <w:rPr>
          <w:lang w:val="en-IE"/>
        </w:rPr>
        <w:t xml:space="preserve"> </w:t>
      </w:r>
      <w:r w:rsidR="00085FEB" w:rsidRPr="006D5636">
        <w:rPr>
          <w:lang w:val="en-IE"/>
        </w:rPr>
        <w:t>replace traditional</w:t>
      </w:r>
      <w:r w:rsidR="00F90977">
        <w:rPr>
          <w:lang w:val="en-IE"/>
        </w:rPr>
        <w:t xml:space="preserve"> </w:t>
      </w:r>
      <w:r w:rsidR="00085FEB">
        <w:rPr>
          <w:lang w:val="en-IE"/>
        </w:rPr>
        <w:t xml:space="preserve">market research </w:t>
      </w:r>
      <w:r w:rsidR="00085FEB" w:rsidRPr="006D5636">
        <w:rPr>
          <w:lang w:val="en-IE"/>
        </w:rPr>
        <w:t xml:space="preserve">surveys </w:t>
      </w:r>
      <w:r w:rsidR="00085FEB">
        <w:rPr>
          <w:lang w:val="en-IE"/>
        </w:rPr>
        <w:t xml:space="preserve">or to </w:t>
      </w:r>
      <w:r w:rsidRPr="006D5636">
        <w:rPr>
          <w:lang w:val="en-IE"/>
        </w:rPr>
        <w:t>predict public opinion</w:t>
      </w:r>
      <w:r w:rsidR="00085FEB">
        <w:rPr>
          <w:lang w:val="en-IE"/>
        </w:rPr>
        <w:t xml:space="preserve">. </w:t>
      </w:r>
      <w:r w:rsidRPr="006D5636">
        <w:rPr>
          <w:lang w:val="en-IE"/>
        </w:rPr>
        <w:t xml:space="preserve">Instead, it helps build a </w:t>
      </w:r>
      <w:r w:rsidRPr="00085FEB">
        <w:rPr>
          <w:lang w:val="en-IE"/>
        </w:rPr>
        <w:t>starting point</w:t>
      </w:r>
      <w:r w:rsidRPr="006D5636">
        <w:rPr>
          <w:lang w:val="en-IE"/>
        </w:rPr>
        <w:t xml:space="preserve"> for understanding how people experience and think about research in their everyday lives.</w:t>
      </w:r>
      <w:r w:rsidR="00085FEB">
        <w:rPr>
          <w:lang w:val="en-IE"/>
        </w:rPr>
        <w:t xml:space="preserve"> </w:t>
      </w:r>
      <w:r w:rsidRPr="006D5636">
        <w:rPr>
          <w:lang w:val="en-IE"/>
        </w:rPr>
        <w:t>The 2026 Barometer combin</w:t>
      </w:r>
      <w:r w:rsidR="00085FEB">
        <w:rPr>
          <w:lang w:val="en-IE"/>
        </w:rPr>
        <w:t xml:space="preserve">es </w:t>
      </w:r>
      <w:r w:rsidRPr="006D5636">
        <w:rPr>
          <w:lang w:val="en-IE"/>
        </w:rPr>
        <w:t>a survey and focus groups, with people choosing to take part. This means it is not a representative sample of the population.</w:t>
      </w:r>
    </w:p>
    <w:p w14:paraId="47B0184B" w14:textId="77777777" w:rsidR="00085FEB" w:rsidRDefault="00085FEB" w:rsidP="00DE3FF4">
      <w:pPr>
        <w:spacing w:after="0"/>
      </w:pPr>
    </w:p>
    <w:p w14:paraId="0770F6C4" w14:textId="77777777" w:rsidR="00085FEB" w:rsidRDefault="00085FEB" w:rsidP="00DE3FF4">
      <w:pPr>
        <w:spacing w:after="0"/>
      </w:pPr>
    </w:p>
    <w:p w14:paraId="105A21D6" w14:textId="46CBC440" w:rsidR="00D81F59" w:rsidRDefault="00D81F59" w:rsidP="00FE1E4A">
      <w:pPr>
        <w:pStyle w:val="Heading2"/>
        <w:rPr>
          <w:lang w:val="en-IE"/>
        </w:rPr>
      </w:pPr>
      <w:r w:rsidRPr="00085FEB">
        <w:rPr>
          <w:lang w:val="en-IE"/>
        </w:rPr>
        <w:t>What are the strengths and limitations of this approach?</w:t>
      </w:r>
    </w:p>
    <w:p w14:paraId="6FBFED14" w14:textId="77777777" w:rsidR="00F74434" w:rsidRDefault="00F74434" w:rsidP="00DE3FF4">
      <w:pPr>
        <w:spacing w:after="0"/>
        <w:rPr>
          <w:lang w:val="en-IE"/>
        </w:rPr>
      </w:pPr>
    </w:p>
    <w:p w14:paraId="6CD0C12B" w14:textId="5A93B627" w:rsidR="00D81F59" w:rsidRPr="00D81F59" w:rsidRDefault="00D81F59" w:rsidP="00DE3FF4">
      <w:pPr>
        <w:spacing w:after="0"/>
        <w:rPr>
          <w:lang w:val="en-IE"/>
        </w:rPr>
      </w:pPr>
      <w:r w:rsidRPr="00D81F59">
        <w:rPr>
          <w:b/>
          <w:bCs/>
          <w:lang w:val="en-IE"/>
        </w:rPr>
        <w:t>Strengths</w:t>
      </w:r>
    </w:p>
    <w:p w14:paraId="1F8F71D4" w14:textId="77777777" w:rsidR="00D81F59" w:rsidRPr="00D81F59" w:rsidRDefault="00D81F59" w:rsidP="00DE3FF4">
      <w:pPr>
        <w:numPr>
          <w:ilvl w:val="0"/>
          <w:numId w:val="29"/>
        </w:numPr>
        <w:spacing w:after="0"/>
        <w:rPr>
          <w:lang w:val="en-IE"/>
        </w:rPr>
      </w:pPr>
      <w:r w:rsidRPr="00D81F59">
        <w:rPr>
          <w:lang w:val="en-IE"/>
        </w:rPr>
        <w:t>Gives deeper insight into people’s real experiences</w:t>
      </w:r>
    </w:p>
    <w:p w14:paraId="13F863DC" w14:textId="77777777" w:rsidR="00D81F59" w:rsidRPr="00D81F59" w:rsidRDefault="00D81F59" w:rsidP="00DE3FF4">
      <w:pPr>
        <w:numPr>
          <w:ilvl w:val="0"/>
          <w:numId w:val="29"/>
        </w:numPr>
        <w:spacing w:after="0"/>
        <w:rPr>
          <w:lang w:val="en-IE"/>
        </w:rPr>
      </w:pPr>
      <w:r w:rsidRPr="00D81F59">
        <w:rPr>
          <w:lang w:val="en-IE"/>
        </w:rPr>
        <w:t>Helps capture different views and experiences</w:t>
      </w:r>
    </w:p>
    <w:p w14:paraId="2DB93A29" w14:textId="0FE4BB1D" w:rsidR="00D81F59" w:rsidRPr="00D81F59" w:rsidRDefault="00085FEB" w:rsidP="00DE3FF4">
      <w:pPr>
        <w:numPr>
          <w:ilvl w:val="0"/>
          <w:numId w:val="29"/>
        </w:numPr>
        <w:spacing w:after="0"/>
        <w:rPr>
          <w:lang w:val="en-IE"/>
        </w:rPr>
      </w:pPr>
      <w:r>
        <w:rPr>
          <w:lang w:val="en-IE"/>
        </w:rPr>
        <w:t>Can i</w:t>
      </w:r>
      <w:r w:rsidR="00D81F59" w:rsidRPr="00D81F59">
        <w:rPr>
          <w:lang w:val="en-IE"/>
        </w:rPr>
        <w:t>nclude a wide range of voices</w:t>
      </w:r>
    </w:p>
    <w:p w14:paraId="35F8FD8E" w14:textId="1713A088" w:rsidR="00D81F59" w:rsidRDefault="00D81F59" w:rsidP="00DE3FF4">
      <w:pPr>
        <w:numPr>
          <w:ilvl w:val="0"/>
          <w:numId w:val="29"/>
        </w:numPr>
        <w:spacing w:after="0"/>
        <w:rPr>
          <w:lang w:val="en-IE"/>
        </w:rPr>
      </w:pPr>
      <w:r w:rsidRPr="00D81F59">
        <w:rPr>
          <w:lang w:val="en-IE"/>
        </w:rPr>
        <w:lastRenderedPageBreak/>
        <w:t xml:space="preserve">Supports </w:t>
      </w:r>
      <w:r w:rsidR="00876D3C">
        <w:rPr>
          <w:lang w:val="en-IE"/>
        </w:rPr>
        <w:t>deeper engagement over time</w:t>
      </w:r>
    </w:p>
    <w:p w14:paraId="0E36D62D" w14:textId="77777777" w:rsidR="00F74434" w:rsidRPr="00D81F59" w:rsidRDefault="00F74434" w:rsidP="00F74434">
      <w:pPr>
        <w:spacing w:after="0"/>
        <w:ind w:left="720"/>
        <w:rPr>
          <w:lang w:val="en-IE"/>
        </w:rPr>
      </w:pPr>
    </w:p>
    <w:p w14:paraId="647393D9" w14:textId="4B76CF9F" w:rsidR="00136D14" w:rsidRPr="00136D14" w:rsidRDefault="00136D14" w:rsidP="00DE3FF4">
      <w:pPr>
        <w:spacing w:after="0"/>
        <w:rPr>
          <w:lang w:val="en-IE"/>
        </w:rPr>
      </w:pPr>
      <w:r w:rsidRPr="00136D14">
        <w:rPr>
          <w:b/>
          <w:bCs/>
          <w:lang w:val="en-IE"/>
        </w:rPr>
        <w:t>Limitations</w:t>
      </w:r>
    </w:p>
    <w:p w14:paraId="40FBDE8C" w14:textId="77777777" w:rsidR="00136D14" w:rsidRPr="00136D14" w:rsidRDefault="00136D14" w:rsidP="00DE3FF4">
      <w:pPr>
        <w:numPr>
          <w:ilvl w:val="0"/>
          <w:numId w:val="30"/>
        </w:numPr>
        <w:spacing w:after="0"/>
        <w:rPr>
          <w:lang w:val="en-IE"/>
        </w:rPr>
      </w:pPr>
      <w:r w:rsidRPr="00136D14">
        <w:rPr>
          <w:lang w:val="en-IE"/>
        </w:rPr>
        <w:t>Does not represent the whole population</w:t>
      </w:r>
    </w:p>
    <w:p w14:paraId="19957E39" w14:textId="2A0A3B7C" w:rsidR="00136D14" w:rsidRPr="00136D14" w:rsidRDefault="00136D14" w:rsidP="00DE3FF4">
      <w:pPr>
        <w:numPr>
          <w:ilvl w:val="0"/>
          <w:numId w:val="30"/>
        </w:numPr>
        <w:spacing w:after="0"/>
        <w:rPr>
          <w:lang w:val="en-IE"/>
        </w:rPr>
      </w:pPr>
      <w:r w:rsidRPr="00136D14">
        <w:rPr>
          <w:lang w:val="en-IE"/>
        </w:rPr>
        <w:t xml:space="preserve">Does not provide headline percentages </w:t>
      </w:r>
    </w:p>
    <w:p w14:paraId="171810A0" w14:textId="44C1A6BD" w:rsidR="00136D14" w:rsidRPr="00136D14" w:rsidRDefault="00136D14" w:rsidP="00DE3FF4">
      <w:pPr>
        <w:numPr>
          <w:ilvl w:val="0"/>
          <w:numId w:val="30"/>
        </w:numPr>
        <w:spacing w:after="0"/>
        <w:rPr>
          <w:lang w:val="en-IE"/>
        </w:rPr>
      </w:pPr>
      <w:r w:rsidRPr="00136D14">
        <w:rPr>
          <w:lang w:val="en-IE"/>
        </w:rPr>
        <w:t xml:space="preserve">Results </w:t>
      </w:r>
      <w:r w:rsidR="0036796D">
        <w:rPr>
          <w:lang w:val="en-IE"/>
        </w:rPr>
        <w:t xml:space="preserve">are </w:t>
      </w:r>
      <w:r w:rsidR="0036796D" w:rsidRPr="009B3AA2">
        <w:rPr>
          <w:lang w:val="en-IE"/>
        </w:rPr>
        <w:t>less familiar to some audiences and need clear communication</w:t>
      </w:r>
    </w:p>
    <w:p w14:paraId="3E8032A0" w14:textId="77777777" w:rsidR="00136D14" w:rsidRPr="00136D14" w:rsidRDefault="00136D14" w:rsidP="00DE3FF4">
      <w:pPr>
        <w:numPr>
          <w:ilvl w:val="0"/>
          <w:numId w:val="30"/>
        </w:numPr>
        <w:spacing w:after="0"/>
        <w:rPr>
          <w:lang w:val="en-IE"/>
        </w:rPr>
      </w:pPr>
      <w:r w:rsidRPr="00136D14">
        <w:rPr>
          <w:lang w:val="en-IE"/>
        </w:rPr>
        <w:t>Focuses on understanding experiences, rather than generalising results</w:t>
      </w:r>
    </w:p>
    <w:p w14:paraId="298AD640" w14:textId="77777777" w:rsidR="00EE617D" w:rsidRDefault="00EE617D" w:rsidP="00DE3FF4">
      <w:pPr>
        <w:spacing w:after="0"/>
      </w:pPr>
    </w:p>
    <w:p w14:paraId="6361C12E" w14:textId="77777777" w:rsidR="00085FEB" w:rsidRDefault="00085FEB" w:rsidP="00DE3FF4">
      <w:pPr>
        <w:spacing w:after="0"/>
      </w:pPr>
    </w:p>
    <w:p w14:paraId="495867F5" w14:textId="36BBAE76" w:rsidR="00D52277" w:rsidRPr="000226C0" w:rsidRDefault="00474401" w:rsidP="000226C0">
      <w:pPr>
        <w:pStyle w:val="Heading2"/>
      </w:pPr>
      <w:r w:rsidRPr="000226C0">
        <w:t>How will accessibility and inclusion be addressed?</w:t>
      </w:r>
    </w:p>
    <w:p w14:paraId="0C702006" w14:textId="01CBF978" w:rsidR="00F07780" w:rsidRPr="00F07780" w:rsidRDefault="00F07780" w:rsidP="00DE3FF4">
      <w:pPr>
        <w:spacing w:after="0"/>
        <w:rPr>
          <w:lang w:val="en-IE"/>
        </w:rPr>
      </w:pPr>
      <w:r w:rsidRPr="00F07780">
        <w:rPr>
          <w:lang w:val="en-IE"/>
        </w:rPr>
        <w:t>Accessibility is a key part of the Barometer 2026.</w:t>
      </w:r>
      <w:r w:rsidR="00085FEB">
        <w:rPr>
          <w:lang w:val="en-IE"/>
        </w:rPr>
        <w:t xml:space="preserve"> </w:t>
      </w:r>
      <w:r w:rsidRPr="00F07780">
        <w:rPr>
          <w:lang w:val="en-IE"/>
        </w:rPr>
        <w:t>We will:</w:t>
      </w:r>
    </w:p>
    <w:p w14:paraId="44894A97" w14:textId="77777777" w:rsidR="00F07780" w:rsidRPr="00F07780" w:rsidRDefault="00F07780" w:rsidP="00DE3FF4">
      <w:pPr>
        <w:numPr>
          <w:ilvl w:val="0"/>
          <w:numId w:val="32"/>
        </w:numPr>
        <w:spacing w:after="0"/>
        <w:rPr>
          <w:lang w:val="en-IE"/>
        </w:rPr>
      </w:pPr>
      <w:r w:rsidRPr="00F07780">
        <w:rPr>
          <w:lang w:val="en-IE"/>
        </w:rPr>
        <w:t>use clear, plain English</w:t>
      </w:r>
    </w:p>
    <w:p w14:paraId="61FF5679" w14:textId="77777777" w:rsidR="00F07780" w:rsidRPr="00F07780" w:rsidRDefault="00F07780" w:rsidP="00DE3FF4">
      <w:pPr>
        <w:numPr>
          <w:ilvl w:val="0"/>
          <w:numId w:val="32"/>
        </w:numPr>
        <w:spacing w:after="0"/>
        <w:rPr>
          <w:lang w:val="en-IE"/>
        </w:rPr>
      </w:pPr>
      <w:r w:rsidRPr="00F07780">
        <w:rPr>
          <w:lang w:val="en-IE"/>
        </w:rPr>
        <w:t>test the survey with different groups of people</w:t>
      </w:r>
    </w:p>
    <w:p w14:paraId="1BA55513" w14:textId="77777777" w:rsidR="00F07780" w:rsidRPr="00F07780" w:rsidRDefault="00F07780" w:rsidP="00DE3FF4">
      <w:pPr>
        <w:numPr>
          <w:ilvl w:val="0"/>
          <w:numId w:val="32"/>
        </w:numPr>
        <w:spacing w:after="0"/>
        <w:rPr>
          <w:lang w:val="en-IE"/>
        </w:rPr>
      </w:pPr>
      <w:r w:rsidRPr="00F07780">
        <w:rPr>
          <w:lang w:val="en-IE"/>
        </w:rPr>
        <w:t>offer different ways to take part, including online, paper and in-person</w:t>
      </w:r>
    </w:p>
    <w:p w14:paraId="4B66C9FD" w14:textId="77777777" w:rsidR="00085FEB" w:rsidRDefault="00085FEB" w:rsidP="00DE3FF4">
      <w:pPr>
        <w:spacing w:after="0"/>
        <w:rPr>
          <w:lang w:val="en-IE"/>
        </w:rPr>
      </w:pPr>
    </w:p>
    <w:p w14:paraId="6D8D1A3F" w14:textId="72283F4B" w:rsidR="00F07780" w:rsidRPr="00F07780" w:rsidRDefault="00F07780" w:rsidP="00DE3FF4">
      <w:pPr>
        <w:spacing w:after="0"/>
        <w:rPr>
          <w:lang w:val="en-IE"/>
        </w:rPr>
      </w:pPr>
      <w:r w:rsidRPr="00F07780">
        <w:rPr>
          <w:lang w:val="en-IE"/>
        </w:rPr>
        <w:t xml:space="preserve">The survey </w:t>
      </w:r>
      <w:r w:rsidR="00085FEB">
        <w:rPr>
          <w:lang w:val="en-IE"/>
        </w:rPr>
        <w:t xml:space="preserve">is also </w:t>
      </w:r>
      <w:r w:rsidRPr="00F07780">
        <w:rPr>
          <w:lang w:val="en-IE"/>
        </w:rPr>
        <w:t>available in Irish</w:t>
      </w:r>
      <w:r w:rsidR="00085FEB">
        <w:rPr>
          <w:lang w:val="en-IE"/>
        </w:rPr>
        <w:t xml:space="preserve">. We </w:t>
      </w:r>
      <w:r w:rsidRPr="00F07780">
        <w:rPr>
          <w:lang w:val="en-IE"/>
        </w:rPr>
        <w:t>will work with community partners and run focus groups to help include a wider range of voices.</w:t>
      </w:r>
    </w:p>
    <w:p w14:paraId="4B0C3F95" w14:textId="77777777" w:rsidR="00F71B8C" w:rsidRDefault="00F71B8C" w:rsidP="00DE3FF4">
      <w:pPr>
        <w:spacing w:after="0"/>
      </w:pPr>
    </w:p>
    <w:p w14:paraId="149C80EB" w14:textId="77777777" w:rsidR="00085FEB" w:rsidRDefault="00085FEB" w:rsidP="00DE3FF4">
      <w:pPr>
        <w:spacing w:after="0"/>
      </w:pPr>
    </w:p>
    <w:p w14:paraId="0BF0F469" w14:textId="6B34F7B7" w:rsidR="00D52277" w:rsidRPr="000226C0" w:rsidRDefault="00474401" w:rsidP="000226C0">
      <w:pPr>
        <w:pStyle w:val="Heading2"/>
      </w:pPr>
      <w:r w:rsidRPr="000226C0">
        <w:t xml:space="preserve">How will the findings be </w:t>
      </w:r>
      <w:proofErr w:type="spellStart"/>
      <w:r w:rsidRPr="000226C0">
        <w:t>analysed</w:t>
      </w:r>
      <w:proofErr w:type="spellEnd"/>
      <w:r w:rsidRPr="000226C0">
        <w:t xml:space="preserve"> and reported?</w:t>
      </w:r>
    </w:p>
    <w:p w14:paraId="6BACF7F3" w14:textId="461D4BC8" w:rsidR="00F57847" w:rsidRPr="00F57847" w:rsidRDefault="00F57847" w:rsidP="00DE3FF4">
      <w:pPr>
        <w:spacing w:after="0"/>
        <w:rPr>
          <w:lang w:val="en-IE"/>
        </w:rPr>
      </w:pPr>
      <w:r w:rsidRPr="00F57847">
        <w:rPr>
          <w:lang w:val="en-IE"/>
        </w:rPr>
        <w:t>The findings will be analysed using SenseMaker®, which helps us look for patterns in people’s experiences and views.</w:t>
      </w:r>
      <w:r w:rsidR="00085FEB">
        <w:rPr>
          <w:lang w:val="en-IE"/>
        </w:rPr>
        <w:t xml:space="preserve"> </w:t>
      </w:r>
      <w:r w:rsidRPr="00F57847">
        <w:rPr>
          <w:lang w:val="en-IE"/>
        </w:rPr>
        <w:t>We will bring together:</w:t>
      </w:r>
    </w:p>
    <w:p w14:paraId="65B1245B" w14:textId="77777777" w:rsidR="00F57847" w:rsidRPr="00F57847" w:rsidRDefault="00F57847" w:rsidP="00DE3FF4">
      <w:pPr>
        <w:numPr>
          <w:ilvl w:val="0"/>
          <w:numId w:val="33"/>
        </w:numPr>
        <w:spacing w:after="0"/>
        <w:rPr>
          <w:lang w:val="en-IE"/>
        </w:rPr>
      </w:pPr>
      <w:r w:rsidRPr="00F57847">
        <w:rPr>
          <w:lang w:val="en-IE"/>
        </w:rPr>
        <w:t>survey responses</w:t>
      </w:r>
    </w:p>
    <w:p w14:paraId="57CC934B" w14:textId="77777777" w:rsidR="00F57847" w:rsidRPr="00F57847" w:rsidRDefault="00F57847" w:rsidP="00DE3FF4">
      <w:pPr>
        <w:numPr>
          <w:ilvl w:val="0"/>
          <w:numId w:val="33"/>
        </w:numPr>
        <w:spacing w:after="0"/>
        <w:rPr>
          <w:lang w:val="en-IE"/>
        </w:rPr>
      </w:pPr>
      <w:r w:rsidRPr="00F57847">
        <w:rPr>
          <w:lang w:val="en-IE"/>
        </w:rPr>
        <w:t>people’s stories</w:t>
      </w:r>
    </w:p>
    <w:p w14:paraId="5E3B9516" w14:textId="77777777" w:rsidR="00F57847" w:rsidRPr="00F57847" w:rsidRDefault="00F57847" w:rsidP="00DE3FF4">
      <w:pPr>
        <w:numPr>
          <w:ilvl w:val="0"/>
          <w:numId w:val="33"/>
        </w:numPr>
        <w:spacing w:after="0"/>
        <w:rPr>
          <w:lang w:val="en-IE"/>
        </w:rPr>
      </w:pPr>
      <w:r w:rsidRPr="00F57847">
        <w:rPr>
          <w:lang w:val="en-IE"/>
        </w:rPr>
        <w:t>feedback from focus groups</w:t>
      </w:r>
    </w:p>
    <w:p w14:paraId="74E321B5" w14:textId="77777777" w:rsidR="00085FEB" w:rsidRDefault="00085FEB" w:rsidP="00DE3FF4">
      <w:pPr>
        <w:spacing w:after="0"/>
        <w:rPr>
          <w:lang w:val="en-IE"/>
        </w:rPr>
      </w:pPr>
    </w:p>
    <w:p w14:paraId="28C0E572" w14:textId="63D3D5C7" w:rsidR="00F57847" w:rsidRDefault="00F57847" w:rsidP="00085FEB">
      <w:pPr>
        <w:spacing w:after="0"/>
        <w:jc w:val="both"/>
        <w:rPr>
          <w:lang w:val="en-IE"/>
        </w:rPr>
      </w:pPr>
      <w:r w:rsidRPr="00F57847">
        <w:rPr>
          <w:lang w:val="en-IE"/>
        </w:rPr>
        <w:t xml:space="preserve">This </w:t>
      </w:r>
      <w:r w:rsidR="00085FEB">
        <w:rPr>
          <w:lang w:val="en-IE"/>
        </w:rPr>
        <w:t xml:space="preserve">will </w:t>
      </w:r>
      <w:r w:rsidRPr="00F57847">
        <w:rPr>
          <w:lang w:val="en-IE"/>
        </w:rPr>
        <w:t xml:space="preserve">help us understand patterns </w:t>
      </w:r>
      <w:r>
        <w:rPr>
          <w:lang w:val="en-IE"/>
        </w:rPr>
        <w:t>a</w:t>
      </w:r>
      <w:r w:rsidRPr="00F57847">
        <w:rPr>
          <w:lang w:val="en-IE"/>
        </w:rPr>
        <w:t>cross different people and groups.</w:t>
      </w:r>
      <w:r w:rsidR="00085FEB">
        <w:rPr>
          <w:lang w:val="en-IE"/>
        </w:rPr>
        <w:t xml:space="preserve"> </w:t>
      </w:r>
      <w:r w:rsidRPr="00F57847">
        <w:rPr>
          <w:lang w:val="en-IE"/>
        </w:rPr>
        <w:t xml:space="preserve">The </w:t>
      </w:r>
      <w:r w:rsidR="00085FEB">
        <w:rPr>
          <w:lang w:val="en-IE"/>
        </w:rPr>
        <w:t xml:space="preserve">project is being </w:t>
      </w:r>
      <w:r w:rsidRPr="00F57847">
        <w:rPr>
          <w:lang w:val="en-IE"/>
        </w:rPr>
        <w:t>guided by an independent Expert Advisory Group</w:t>
      </w:r>
      <w:r w:rsidR="00085FEB">
        <w:rPr>
          <w:lang w:val="en-IE"/>
        </w:rPr>
        <w:t xml:space="preserve">. </w:t>
      </w:r>
      <w:r w:rsidRPr="00F57847">
        <w:rPr>
          <w:lang w:val="en-IE"/>
        </w:rPr>
        <w:t>The main output will be a final report that brings together all the findings.</w:t>
      </w:r>
      <w:r w:rsidR="00085FEB">
        <w:rPr>
          <w:lang w:val="en-IE"/>
        </w:rPr>
        <w:t xml:space="preserve"> </w:t>
      </w:r>
      <w:r w:rsidRPr="00F57847">
        <w:rPr>
          <w:lang w:val="en-IE"/>
        </w:rPr>
        <w:t xml:space="preserve">This </w:t>
      </w:r>
      <w:r w:rsidR="00085FEB">
        <w:rPr>
          <w:lang w:val="en-IE"/>
        </w:rPr>
        <w:t xml:space="preserve">report will be available on our website at the end of 2026 and will </w:t>
      </w:r>
      <w:r w:rsidRPr="00F57847">
        <w:rPr>
          <w:lang w:val="en-IE"/>
        </w:rPr>
        <w:t>be used to support learning, engagement, and future planning</w:t>
      </w:r>
      <w:r w:rsidR="00085FEB">
        <w:rPr>
          <w:lang w:val="en-IE"/>
        </w:rPr>
        <w:t xml:space="preserve"> at Research Ireland</w:t>
      </w:r>
      <w:r w:rsidRPr="00F57847">
        <w:rPr>
          <w:lang w:val="en-IE"/>
        </w:rPr>
        <w:t>.</w:t>
      </w:r>
      <w:r>
        <w:rPr>
          <w:lang w:val="en-IE"/>
        </w:rPr>
        <w:t xml:space="preserve"> </w:t>
      </w:r>
    </w:p>
    <w:p w14:paraId="551E910F" w14:textId="77777777" w:rsidR="00085FEB" w:rsidRDefault="00085FEB" w:rsidP="00DE3FF4">
      <w:pPr>
        <w:spacing w:after="0"/>
        <w:rPr>
          <w:lang w:val="en-IE"/>
        </w:rPr>
      </w:pPr>
    </w:p>
    <w:p w14:paraId="43A167AF" w14:textId="5A1C64C6" w:rsidR="00085FEB" w:rsidRPr="00085FEB" w:rsidRDefault="00085FEB" w:rsidP="00FE1E4A">
      <w:pPr>
        <w:pStyle w:val="Heading2"/>
        <w:rPr>
          <w:lang w:val="en-IE"/>
        </w:rPr>
      </w:pPr>
      <w:r w:rsidRPr="00085FEB">
        <w:rPr>
          <w:lang w:val="en-IE"/>
        </w:rPr>
        <w:t>I still have questions. Who can I contact?</w:t>
      </w:r>
    </w:p>
    <w:p w14:paraId="1B2E6F9A" w14:textId="385B0D26" w:rsidR="00085FEB" w:rsidRDefault="00085FEB" w:rsidP="00085FEB">
      <w:pPr>
        <w:spacing w:after="0"/>
        <w:rPr>
          <w:lang w:val="en-IE"/>
        </w:rPr>
      </w:pPr>
      <w:r>
        <w:rPr>
          <w:lang w:val="en-IE"/>
        </w:rPr>
        <w:t>If you still have a query about the Barometer Project, please get in touch with:</w:t>
      </w:r>
    </w:p>
    <w:p w14:paraId="59F99DE0" w14:textId="371C6944" w:rsidR="00085FEB" w:rsidRDefault="00085FEB" w:rsidP="00085FEB">
      <w:pPr>
        <w:spacing w:after="0"/>
        <w:ind w:left="720"/>
        <w:rPr>
          <w:lang w:val="en-IE"/>
        </w:rPr>
      </w:pPr>
      <w:r>
        <w:rPr>
          <w:lang w:val="en-IE"/>
        </w:rPr>
        <w:t>Dr Rachel Iredale</w:t>
      </w:r>
    </w:p>
    <w:p w14:paraId="04CC1B18" w14:textId="77777777" w:rsidR="00F90977" w:rsidRDefault="00085FEB" w:rsidP="00085FEB">
      <w:pPr>
        <w:spacing w:after="0"/>
        <w:ind w:left="720"/>
        <w:rPr>
          <w:lang w:val="en-IE"/>
        </w:rPr>
      </w:pPr>
      <w:r>
        <w:rPr>
          <w:lang w:val="en-IE"/>
        </w:rPr>
        <w:t xml:space="preserve">Head of Public Engagement with Research </w:t>
      </w:r>
    </w:p>
    <w:p w14:paraId="703AC26C" w14:textId="6F64B04B" w:rsidR="00085FEB" w:rsidRDefault="00085FEB" w:rsidP="00085FEB">
      <w:pPr>
        <w:spacing w:after="0"/>
        <w:ind w:left="720"/>
        <w:rPr>
          <w:lang w:val="en-IE"/>
        </w:rPr>
      </w:pPr>
      <w:r>
        <w:rPr>
          <w:lang w:val="en-IE"/>
        </w:rPr>
        <w:t>Research Ireland</w:t>
      </w:r>
    </w:p>
    <w:p w14:paraId="1EC0C036" w14:textId="3A2B89E7" w:rsidR="00085FEB" w:rsidRPr="00085FEB" w:rsidRDefault="00085FEB" w:rsidP="00085FEB">
      <w:pPr>
        <w:spacing w:after="0"/>
        <w:ind w:left="720"/>
        <w:rPr>
          <w:lang w:val="en-IE"/>
        </w:rPr>
      </w:pPr>
      <w:r>
        <w:rPr>
          <w:lang w:val="en-IE"/>
        </w:rPr>
        <w:t xml:space="preserve">Email: </w:t>
      </w:r>
      <w:hyperlink r:id="rId11" w:history="1">
        <w:r w:rsidRPr="00B50045">
          <w:rPr>
            <w:rStyle w:val="Hyperlink"/>
            <w:lang w:val="en-IE"/>
          </w:rPr>
          <w:t>Rachel.Iredale@ResearchIreland.ie</w:t>
        </w:r>
      </w:hyperlink>
      <w:r>
        <w:rPr>
          <w:lang w:val="en-IE"/>
        </w:rPr>
        <w:t xml:space="preserve"> </w:t>
      </w:r>
    </w:p>
    <w:sectPr w:rsidR="00085FEB" w:rsidRPr="00085FEB" w:rsidSect="0097014F">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9002" w14:textId="77777777" w:rsidR="00925D02" w:rsidRDefault="00925D02">
      <w:pPr>
        <w:spacing w:after="0" w:line="240" w:lineRule="auto"/>
      </w:pPr>
      <w:r>
        <w:separator/>
      </w:r>
    </w:p>
  </w:endnote>
  <w:endnote w:type="continuationSeparator" w:id="0">
    <w:p w14:paraId="35C17BF0" w14:textId="77777777" w:rsidR="00925D02" w:rsidRDefault="00925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069A" w14:textId="77777777" w:rsidR="0097014F" w:rsidRDefault="00970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AC6E" w14:textId="21742979" w:rsidR="00D52277" w:rsidRDefault="00474401">
    <w:pPr>
      <w:pStyle w:val="Footer"/>
      <w:jc w:val="center"/>
    </w:pPr>
    <w:r>
      <w:fldChar w:fldCharType="begin"/>
    </w:r>
    <w:r>
      <w:instrText>PAGE</w:instrText>
    </w:r>
    <w:r>
      <w:fldChar w:fldCharType="separate"/>
    </w:r>
    <w:r w:rsidR="00BF25D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BCCB" w14:textId="77777777" w:rsidR="0097014F" w:rsidRDefault="00970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5063" w14:textId="77777777" w:rsidR="00925D02" w:rsidRDefault="00925D02">
      <w:pPr>
        <w:spacing w:after="0" w:line="240" w:lineRule="auto"/>
      </w:pPr>
      <w:r>
        <w:separator/>
      </w:r>
    </w:p>
  </w:footnote>
  <w:footnote w:type="continuationSeparator" w:id="0">
    <w:p w14:paraId="036252D9" w14:textId="77777777" w:rsidR="00925D02" w:rsidRDefault="00925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6257" w14:textId="77777777" w:rsidR="0097014F" w:rsidRDefault="00970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F3C7" w14:textId="3F70B57A" w:rsidR="0097014F" w:rsidRDefault="00970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4DC5" w14:textId="77777777" w:rsidR="0097014F" w:rsidRDefault="00970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E0F11"/>
    <w:multiLevelType w:val="multilevel"/>
    <w:tmpl w:val="42E4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77C52"/>
    <w:multiLevelType w:val="hybridMultilevel"/>
    <w:tmpl w:val="2F1E1F5A"/>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929178C"/>
    <w:multiLevelType w:val="multilevel"/>
    <w:tmpl w:val="26B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0E64EF"/>
    <w:multiLevelType w:val="multilevel"/>
    <w:tmpl w:val="CBC8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41968"/>
    <w:multiLevelType w:val="multilevel"/>
    <w:tmpl w:val="B06E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851B3"/>
    <w:multiLevelType w:val="hybridMultilevel"/>
    <w:tmpl w:val="073E49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E290E18"/>
    <w:multiLevelType w:val="multilevel"/>
    <w:tmpl w:val="3F2246C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814E4F"/>
    <w:multiLevelType w:val="multilevel"/>
    <w:tmpl w:val="CE40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33A54"/>
    <w:multiLevelType w:val="multilevel"/>
    <w:tmpl w:val="478EA994"/>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3B416A67"/>
    <w:multiLevelType w:val="hybridMultilevel"/>
    <w:tmpl w:val="52168B7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F751D30"/>
    <w:multiLevelType w:val="hybridMultilevel"/>
    <w:tmpl w:val="045C81B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EF16B9"/>
    <w:multiLevelType w:val="hybridMultilevel"/>
    <w:tmpl w:val="115A280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06441B6"/>
    <w:multiLevelType w:val="multilevel"/>
    <w:tmpl w:val="13A60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62671B"/>
    <w:multiLevelType w:val="multilevel"/>
    <w:tmpl w:val="2056CAC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15:restartNumberingAfterBreak="0">
    <w:nsid w:val="56084B2A"/>
    <w:multiLevelType w:val="multilevel"/>
    <w:tmpl w:val="3A1A4E52"/>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6195802"/>
    <w:multiLevelType w:val="multilevel"/>
    <w:tmpl w:val="1BDE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238D7"/>
    <w:multiLevelType w:val="multilevel"/>
    <w:tmpl w:val="A170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B724B"/>
    <w:multiLevelType w:val="hybridMultilevel"/>
    <w:tmpl w:val="F17489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973560C"/>
    <w:multiLevelType w:val="multilevel"/>
    <w:tmpl w:val="A340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4D53C6"/>
    <w:multiLevelType w:val="hybridMultilevel"/>
    <w:tmpl w:val="6D74915C"/>
    <w:lvl w:ilvl="0" w:tplc="C1F0A61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0317AD0"/>
    <w:multiLevelType w:val="multilevel"/>
    <w:tmpl w:val="80FE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614415"/>
    <w:multiLevelType w:val="hybridMultilevel"/>
    <w:tmpl w:val="5C06EC4E"/>
    <w:lvl w:ilvl="0" w:tplc="E6BC4D10">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18B5C92"/>
    <w:multiLevelType w:val="multilevel"/>
    <w:tmpl w:val="1E02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064CC7"/>
    <w:multiLevelType w:val="hybridMultilevel"/>
    <w:tmpl w:val="7C6EEAE6"/>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3143A11"/>
    <w:multiLevelType w:val="hybridMultilevel"/>
    <w:tmpl w:val="ACB2A92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55830F7"/>
    <w:multiLevelType w:val="multilevel"/>
    <w:tmpl w:val="7548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E40FA"/>
    <w:multiLevelType w:val="multilevel"/>
    <w:tmpl w:val="D562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C270F"/>
    <w:multiLevelType w:val="multilevel"/>
    <w:tmpl w:val="C28C170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7D4F36"/>
    <w:multiLevelType w:val="hybridMultilevel"/>
    <w:tmpl w:val="755CE324"/>
    <w:lvl w:ilvl="0" w:tplc="9B2C59DC">
      <w:start w:val="2"/>
      <w:numFmt w:val="decimal"/>
      <w:pStyle w:val="Heading2"/>
      <w:lvlText w:val="%1."/>
      <w:lvlJc w:val="left"/>
      <w:pPr>
        <w:ind w:left="360" w:hanging="360"/>
      </w:pPr>
      <w:rPr>
        <w:rFonts w:hint="default"/>
      </w:rPr>
    </w:lvl>
    <w:lvl w:ilvl="1" w:tplc="638A38AC">
      <w:start w:val="1"/>
      <w:numFmt w:val="upperLetter"/>
      <w:lvlText w:val="%2."/>
      <w:lvlJc w:val="left"/>
      <w:pPr>
        <w:ind w:left="108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49960930">
    <w:abstractNumId w:val="8"/>
  </w:num>
  <w:num w:numId="2" w16cid:durableId="286816222">
    <w:abstractNumId w:val="6"/>
  </w:num>
  <w:num w:numId="3" w16cid:durableId="1995646601">
    <w:abstractNumId w:val="5"/>
  </w:num>
  <w:num w:numId="4" w16cid:durableId="345058800">
    <w:abstractNumId w:val="4"/>
  </w:num>
  <w:num w:numId="5" w16cid:durableId="2081366087">
    <w:abstractNumId w:val="7"/>
  </w:num>
  <w:num w:numId="6" w16cid:durableId="509685587">
    <w:abstractNumId w:val="3"/>
  </w:num>
  <w:num w:numId="7" w16cid:durableId="1170098804">
    <w:abstractNumId w:val="2"/>
  </w:num>
  <w:num w:numId="8" w16cid:durableId="493228631">
    <w:abstractNumId w:val="1"/>
  </w:num>
  <w:num w:numId="9" w16cid:durableId="1048454346">
    <w:abstractNumId w:val="0"/>
  </w:num>
  <w:num w:numId="10" w16cid:durableId="345136795">
    <w:abstractNumId w:val="14"/>
  </w:num>
  <w:num w:numId="11" w16cid:durableId="780102996">
    <w:abstractNumId w:val="37"/>
  </w:num>
  <w:num w:numId="12" w16cid:durableId="2140218021">
    <w:abstractNumId w:val="18"/>
  </w:num>
  <w:num w:numId="13" w16cid:durableId="642123041">
    <w:abstractNumId w:val="28"/>
  </w:num>
  <w:num w:numId="14" w16cid:durableId="1473790240">
    <w:abstractNumId w:val="16"/>
  </w:num>
  <w:num w:numId="15" w16cid:durableId="1767341236">
    <w:abstractNumId w:val="17"/>
  </w:num>
  <w:num w:numId="16" w16cid:durableId="473374090">
    <w:abstractNumId w:val="31"/>
  </w:num>
  <w:num w:numId="17" w16cid:durableId="1348219062">
    <w:abstractNumId w:val="36"/>
  </w:num>
  <w:num w:numId="18" w16cid:durableId="1579171898">
    <w:abstractNumId w:val="15"/>
  </w:num>
  <w:num w:numId="19" w16cid:durableId="1670869745">
    <w:abstractNumId w:val="21"/>
  </w:num>
  <w:num w:numId="20" w16cid:durableId="1108621282">
    <w:abstractNumId w:val="22"/>
  </w:num>
  <w:num w:numId="21" w16cid:durableId="1662808871">
    <w:abstractNumId w:val="30"/>
  </w:num>
  <w:num w:numId="22" w16cid:durableId="159547195">
    <w:abstractNumId w:val="23"/>
  </w:num>
  <w:num w:numId="23" w16cid:durableId="1985044739">
    <w:abstractNumId w:val="34"/>
  </w:num>
  <w:num w:numId="24" w16cid:durableId="1374042318">
    <w:abstractNumId w:val="11"/>
  </w:num>
  <w:num w:numId="25" w16cid:durableId="1518495443">
    <w:abstractNumId w:val="29"/>
  </w:num>
  <w:num w:numId="26" w16cid:durableId="741417188">
    <w:abstractNumId w:val="35"/>
  </w:num>
  <w:num w:numId="27" w16cid:durableId="1533953227">
    <w:abstractNumId w:val="26"/>
  </w:num>
  <w:num w:numId="28" w16cid:durableId="1074082545">
    <w:abstractNumId w:val="9"/>
  </w:num>
  <w:num w:numId="29" w16cid:durableId="10038659">
    <w:abstractNumId w:val="25"/>
  </w:num>
  <w:num w:numId="30" w16cid:durableId="1510606866">
    <w:abstractNumId w:val="12"/>
  </w:num>
  <w:num w:numId="31" w16cid:durableId="591739762">
    <w:abstractNumId w:val="24"/>
  </w:num>
  <w:num w:numId="32" w16cid:durableId="225842113">
    <w:abstractNumId w:val="27"/>
  </w:num>
  <w:num w:numId="33" w16cid:durableId="775904284">
    <w:abstractNumId w:val="13"/>
  </w:num>
  <w:num w:numId="34" w16cid:durableId="1525442997">
    <w:abstractNumId w:val="20"/>
  </w:num>
  <w:num w:numId="35" w16cid:durableId="942110068">
    <w:abstractNumId w:val="19"/>
  </w:num>
  <w:num w:numId="36" w16cid:durableId="10381784">
    <w:abstractNumId w:val="32"/>
  </w:num>
  <w:num w:numId="37" w16cid:durableId="1313291420">
    <w:abstractNumId w:val="33"/>
  </w:num>
  <w:num w:numId="38" w16cid:durableId="2083676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241"/>
    <w:rsid w:val="000226C0"/>
    <w:rsid w:val="00034616"/>
    <w:rsid w:val="00035770"/>
    <w:rsid w:val="0006063C"/>
    <w:rsid w:val="00070812"/>
    <w:rsid w:val="00072DAD"/>
    <w:rsid w:val="00083D2D"/>
    <w:rsid w:val="00085FEB"/>
    <w:rsid w:val="00086B9A"/>
    <w:rsid w:val="000C1271"/>
    <w:rsid w:val="000D321B"/>
    <w:rsid w:val="000D3246"/>
    <w:rsid w:val="000F3454"/>
    <w:rsid w:val="0011223D"/>
    <w:rsid w:val="00121968"/>
    <w:rsid w:val="00121E04"/>
    <w:rsid w:val="00136D14"/>
    <w:rsid w:val="00140343"/>
    <w:rsid w:val="001435A6"/>
    <w:rsid w:val="0015074B"/>
    <w:rsid w:val="001700BC"/>
    <w:rsid w:val="00175119"/>
    <w:rsid w:val="001830CF"/>
    <w:rsid w:val="0019457E"/>
    <w:rsid w:val="001A6213"/>
    <w:rsid w:val="001B6DF8"/>
    <w:rsid w:val="00200698"/>
    <w:rsid w:val="00251F84"/>
    <w:rsid w:val="0029639D"/>
    <w:rsid w:val="002C7EA5"/>
    <w:rsid w:val="002D5D50"/>
    <w:rsid w:val="002D79CE"/>
    <w:rsid w:val="002E5F78"/>
    <w:rsid w:val="00326F90"/>
    <w:rsid w:val="003350E4"/>
    <w:rsid w:val="003609CB"/>
    <w:rsid w:val="0036796D"/>
    <w:rsid w:val="00370568"/>
    <w:rsid w:val="00380B69"/>
    <w:rsid w:val="0038605B"/>
    <w:rsid w:val="00394985"/>
    <w:rsid w:val="003B376B"/>
    <w:rsid w:val="003B66B6"/>
    <w:rsid w:val="003E6D13"/>
    <w:rsid w:val="0045772A"/>
    <w:rsid w:val="00474401"/>
    <w:rsid w:val="004934BB"/>
    <w:rsid w:val="004A7CFB"/>
    <w:rsid w:val="004C467B"/>
    <w:rsid w:val="004D60D4"/>
    <w:rsid w:val="00504F2D"/>
    <w:rsid w:val="00516E2D"/>
    <w:rsid w:val="005271DA"/>
    <w:rsid w:val="005320C8"/>
    <w:rsid w:val="005442C5"/>
    <w:rsid w:val="00581944"/>
    <w:rsid w:val="005A21A6"/>
    <w:rsid w:val="005B2426"/>
    <w:rsid w:val="005B70C4"/>
    <w:rsid w:val="005E388F"/>
    <w:rsid w:val="005E4427"/>
    <w:rsid w:val="005F3201"/>
    <w:rsid w:val="00616349"/>
    <w:rsid w:val="00621D34"/>
    <w:rsid w:val="00643D2C"/>
    <w:rsid w:val="006506B0"/>
    <w:rsid w:val="006621F1"/>
    <w:rsid w:val="006C4FE5"/>
    <w:rsid w:val="006D2E59"/>
    <w:rsid w:val="006D5636"/>
    <w:rsid w:val="006E479B"/>
    <w:rsid w:val="007317B6"/>
    <w:rsid w:val="0075429D"/>
    <w:rsid w:val="00780A9F"/>
    <w:rsid w:val="0078309B"/>
    <w:rsid w:val="00783730"/>
    <w:rsid w:val="00792CD3"/>
    <w:rsid w:val="007C2011"/>
    <w:rsid w:val="007D32DC"/>
    <w:rsid w:val="00804583"/>
    <w:rsid w:val="00812FC0"/>
    <w:rsid w:val="008200EE"/>
    <w:rsid w:val="0085603C"/>
    <w:rsid w:val="008602E7"/>
    <w:rsid w:val="0086528E"/>
    <w:rsid w:val="00870E9C"/>
    <w:rsid w:val="00872833"/>
    <w:rsid w:val="00872A49"/>
    <w:rsid w:val="00876D3C"/>
    <w:rsid w:val="0089270E"/>
    <w:rsid w:val="008D0B62"/>
    <w:rsid w:val="008F062C"/>
    <w:rsid w:val="008F1BAD"/>
    <w:rsid w:val="0092400F"/>
    <w:rsid w:val="00925D02"/>
    <w:rsid w:val="00943A55"/>
    <w:rsid w:val="00961C81"/>
    <w:rsid w:val="00965950"/>
    <w:rsid w:val="00965CDC"/>
    <w:rsid w:val="0097014F"/>
    <w:rsid w:val="00976C55"/>
    <w:rsid w:val="009A6C37"/>
    <w:rsid w:val="009B3AA2"/>
    <w:rsid w:val="009D5DE8"/>
    <w:rsid w:val="009E193D"/>
    <w:rsid w:val="00A31F09"/>
    <w:rsid w:val="00A55D4F"/>
    <w:rsid w:val="00A71883"/>
    <w:rsid w:val="00A82E37"/>
    <w:rsid w:val="00AA1D8D"/>
    <w:rsid w:val="00AA47F1"/>
    <w:rsid w:val="00AB0A43"/>
    <w:rsid w:val="00AB754C"/>
    <w:rsid w:val="00AC4292"/>
    <w:rsid w:val="00AD5000"/>
    <w:rsid w:val="00AF1D48"/>
    <w:rsid w:val="00B177F6"/>
    <w:rsid w:val="00B27D33"/>
    <w:rsid w:val="00B330D1"/>
    <w:rsid w:val="00B46B89"/>
    <w:rsid w:val="00B47730"/>
    <w:rsid w:val="00B52BDF"/>
    <w:rsid w:val="00B63C07"/>
    <w:rsid w:val="00B83895"/>
    <w:rsid w:val="00B95972"/>
    <w:rsid w:val="00BA3F4B"/>
    <w:rsid w:val="00BC61E4"/>
    <w:rsid w:val="00BE1E77"/>
    <w:rsid w:val="00BE5CF2"/>
    <w:rsid w:val="00BF25D8"/>
    <w:rsid w:val="00C13C06"/>
    <w:rsid w:val="00C410DF"/>
    <w:rsid w:val="00C66B42"/>
    <w:rsid w:val="00C72215"/>
    <w:rsid w:val="00C95963"/>
    <w:rsid w:val="00CA3908"/>
    <w:rsid w:val="00CB0664"/>
    <w:rsid w:val="00CC07F5"/>
    <w:rsid w:val="00CC6E7A"/>
    <w:rsid w:val="00CC7FCD"/>
    <w:rsid w:val="00CD60FE"/>
    <w:rsid w:val="00CF77A4"/>
    <w:rsid w:val="00D03A70"/>
    <w:rsid w:val="00D06B14"/>
    <w:rsid w:val="00D10326"/>
    <w:rsid w:val="00D135B8"/>
    <w:rsid w:val="00D456DC"/>
    <w:rsid w:val="00D5062A"/>
    <w:rsid w:val="00D52277"/>
    <w:rsid w:val="00D81F59"/>
    <w:rsid w:val="00DB1E7E"/>
    <w:rsid w:val="00DE3FF4"/>
    <w:rsid w:val="00DE60EE"/>
    <w:rsid w:val="00DF5145"/>
    <w:rsid w:val="00E52F38"/>
    <w:rsid w:val="00E57657"/>
    <w:rsid w:val="00E623DD"/>
    <w:rsid w:val="00E6241F"/>
    <w:rsid w:val="00E87001"/>
    <w:rsid w:val="00EA277C"/>
    <w:rsid w:val="00EC797A"/>
    <w:rsid w:val="00EE054C"/>
    <w:rsid w:val="00EE12CA"/>
    <w:rsid w:val="00EE617D"/>
    <w:rsid w:val="00F0075B"/>
    <w:rsid w:val="00F0504C"/>
    <w:rsid w:val="00F05880"/>
    <w:rsid w:val="00F07780"/>
    <w:rsid w:val="00F2101A"/>
    <w:rsid w:val="00F23C4E"/>
    <w:rsid w:val="00F302FF"/>
    <w:rsid w:val="00F50A16"/>
    <w:rsid w:val="00F569A1"/>
    <w:rsid w:val="00F57847"/>
    <w:rsid w:val="00F63333"/>
    <w:rsid w:val="00F71B8C"/>
    <w:rsid w:val="00F74434"/>
    <w:rsid w:val="00F90977"/>
    <w:rsid w:val="00FA0D6F"/>
    <w:rsid w:val="00FC693F"/>
    <w:rsid w:val="00FD314E"/>
    <w:rsid w:val="00FD32B4"/>
    <w:rsid w:val="00FE1E4A"/>
    <w:rsid w:val="00FE6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5E55FC2E-2451-46D1-BD96-80A407FB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4"/>
    </w:rPr>
  </w:style>
  <w:style w:type="paragraph" w:styleId="Heading1">
    <w:name w:val="heading 1"/>
    <w:basedOn w:val="Title"/>
    <w:next w:val="Normal"/>
    <w:link w:val="Heading1Char"/>
    <w:uiPriority w:val="9"/>
    <w:qFormat/>
    <w:rsid w:val="00CC6E7A"/>
    <w:pPr>
      <w:jc w:val="center"/>
      <w:outlineLvl w:val="0"/>
    </w:pPr>
    <w:rPr>
      <w:rFonts w:ascii="Aptos" w:hAnsi="Aptos"/>
      <w:b/>
      <w:bCs/>
    </w:rPr>
  </w:style>
  <w:style w:type="paragraph" w:styleId="Heading2">
    <w:name w:val="heading 2"/>
    <w:basedOn w:val="Normal"/>
    <w:next w:val="Normal"/>
    <w:link w:val="Heading2Char"/>
    <w:uiPriority w:val="9"/>
    <w:unhideWhenUsed/>
    <w:qFormat/>
    <w:rsid w:val="00CC6E7A"/>
    <w:pPr>
      <w:keepNext/>
      <w:keepLines/>
      <w:numPr>
        <w:numId w:val="11"/>
      </w:numPr>
      <w:spacing w:after="0"/>
      <w:outlineLvl w:val="1"/>
    </w:pPr>
    <w:rPr>
      <w:rFonts w:asciiTheme="majorHAnsi" w:eastAsiaTheme="majorEastAsia" w:hAnsiTheme="majorHAnsi" w:cstheme="majorBidi"/>
      <w:b/>
      <w:bCs/>
      <w:color w:val="112B1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CC6E7A"/>
    <w:rPr>
      <w:rFonts w:ascii="Aptos" w:eastAsiaTheme="majorEastAsia" w:hAnsi="Aptos" w:cstheme="majorBidi"/>
      <w:b/>
      <w:bCs/>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C6E7A"/>
    <w:rPr>
      <w:rFonts w:asciiTheme="majorHAnsi" w:eastAsiaTheme="majorEastAsia" w:hAnsiTheme="majorHAnsi" w:cstheme="majorBidi"/>
      <w:b/>
      <w:bCs/>
      <w:color w:val="112B19"/>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85603C"/>
    <w:pPr>
      <w:spacing w:after="0" w:line="240" w:lineRule="auto"/>
    </w:pPr>
    <w:rPr>
      <w:rFonts w:ascii="Aptos" w:hAnsi="Aptos"/>
      <w:sz w:val="24"/>
    </w:rPr>
  </w:style>
  <w:style w:type="character" w:styleId="Hyperlink">
    <w:name w:val="Hyperlink"/>
    <w:basedOn w:val="DefaultParagraphFont"/>
    <w:uiPriority w:val="99"/>
    <w:unhideWhenUsed/>
    <w:rsid w:val="00643D2C"/>
    <w:rPr>
      <w:color w:val="0000FF" w:themeColor="hyperlink"/>
      <w:u w:val="single"/>
    </w:rPr>
  </w:style>
  <w:style w:type="character" w:styleId="UnresolvedMention">
    <w:name w:val="Unresolved Mention"/>
    <w:basedOn w:val="DefaultParagraphFont"/>
    <w:uiPriority w:val="99"/>
    <w:semiHidden/>
    <w:unhideWhenUsed/>
    <w:rsid w:val="00643D2C"/>
    <w:rPr>
      <w:color w:val="605E5C"/>
      <w:shd w:val="clear" w:color="auto" w:fill="E1DFDD"/>
    </w:rPr>
  </w:style>
  <w:style w:type="paragraph" w:styleId="NormalWeb">
    <w:name w:val="Normal (Web)"/>
    <w:basedOn w:val="Normal"/>
    <w:uiPriority w:val="99"/>
    <w:semiHidden/>
    <w:unhideWhenUsed/>
    <w:rsid w:val="00C66B42"/>
    <w:pPr>
      <w:spacing w:before="100" w:beforeAutospacing="1" w:after="100" w:afterAutospacing="1" w:line="240" w:lineRule="auto"/>
    </w:pPr>
    <w:rPr>
      <w:rFonts w:ascii="Times New Roman" w:eastAsia="Times New Roman" w:hAnsi="Times New Roman" w:cs="Times New Roman"/>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chel.Iredale@ResearchIreland.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56646B9236364EA1586F6C59797523" ma:contentTypeVersion="15" ma:contentTypeDescription="Create a new document." ma:contentTypeScope="" ma:versionID="67a925000bc81abe78229a04814d25c5">
  <xsd:schema xmlns:xsd="http://www.w3.org/2001/XMLSchema" xmlns:xs="http://www.w3.org/2001/XMLSchema" xmlns:p="http://schemas.microsoft.com/office/2006/metadata/properties" xmlns:ns2="9a61b629-3332-452e-bb9b-e284b81c509f" xmlns:ns3="34f9e197-524a-4e2a-976e-72e1c820ce73" targetNamespace="http://schemas.microsoft.com/office/2006/metadata/properties" ma:root="true" ma:fieldsID="51e7f0f394d4b69b471c9c2794b94788" ns2:_="" ns3:_="">
    <xsd:import namespace="9a61b629-3332-452e-bb9b-e284b81c509f"/>
    <xsd:import namespace="34f9e197-524a-4e2a-976e-72e1c820ce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b629-3332-452e-bb9b-e284b81c50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f9e197-524a-4e2a-976e-72e1c820ce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56ADE-BAE7-448B-AFEF-1498CB9272CE}">
  <ds:schemaRefs>
    <ds:schemaRef ds:uri="http://schemas.microsoft.com/sharepoint/v3/contenttype/forms"/>
  </ds:schemaRefs>
</ds:datastoreItem>
</file>

<file path=customXml/itemProps2.xml><?xml version="1.0" encoding="utf-8"?>
<ds:datastoreItem xmlns:ds="http://schemas.openxmlformats.org/officeDocument/2006/customXml" ds:itemID="{2DF5A043-BD22-4848-983D-0518A67313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48C3195-ADCF-43CE-BB20-C70F8A89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b629-3332-452e-bb9b-e284b81c509f"/>
    <ds:schemaRef ds:uri="34f9e197-524a-4e2a-976e-72e1c820c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Niall Matthews</cp:lastModifiedBy>
  <cp:revision>9</cp:revision>
  <dcterms:created xsi:type="dcterms:W3CDTF">2026-06-02T11:42:00Z</dcterms:created>
  <dcterms:modified xsi:type="dcterms:W3CDTF">2026-06-03T08:32:00Z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0x0101000256646B9236364EA1586F6C59797523</vt:lpwstr>
  </property>
  <property fmtid="{D5CDD505-2E9C-101B-9397-08002B2CF9AE}" pid="3" name="docLang">
    <vt:lpwstr>en</vt:lpwstr>
  </property>
</Properties>
</file>